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78868" w14:textId="10315B81" w:rsidR="008E722B" w:rsidRDefault="00583EA0" w:rsidP="00583EA0">
      <w:pPr>
        <w:spacing w:after="0" w:line="259" w:lineRule="auto"/>
        <w:ind w:left="0" w:firstLine="0"/>
        <w:jc w:val="center"/>
        <w:rPr>
          <w:b/>
          <w:bCs/>
          <w:sz w:val="36"/>
          <w:szCs w:val="36"/>
        </w:rPr>
      </w:pPr>
      <w:r w:rsidRPr="00583EA0">
        <w:rPr>
          <w:b/>
          <w:bCs/>
          <w:sz w:val="36"/>
          <w:szCs w:val="36"/>
        </w:rPr>
        <w:t>LAWRENCE J KESSLER, DO, MBA</w:t>
      </w:r>
    </w:p>
    <w:p w14:paraId="50902B7E" w14:textId="70419F2D" w:rsidR="00583EA0" w:rsidRDefault="00583EA0" w:rsidP="00583EA0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3323 Judith Drive</w:t>
      </w:r>
    </w:p>
    <w:p w14:paraId="2084720B" w14:textId="420C3146" w:rsidR="00583EA0" w:rsidRDefault="00583EA0" w:rsidP="00583EA0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Bellmore, NY 11710</w:t>
      </w:r>
    </w:p>
    <w:p w14:paraId="68CB2FA8" w14:textId="5CB3D569" w:rsidR="00583EA0" w:rsidRDefault="00583EA0" w:rsidP="00583EA0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516-286-4439</w:t>
      </w:r>
    </w:p>
    <w:p w14:paraId="7A0EFDF3" w14:textId="2E1D29BE" w:rsidR="00583EA0" w:rsidRPr="00583EA0" w:rsidRDefault="00583EA0" w:rsidP="00583EA0">
      <w:pPr>
        <w:spacing w:after="0" w:line="259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Drljk22@gmail.com</w:t>
      </w:r>
    </w:p>
    <w:p w14:paraId="5CF8DBF7" w14:textId="77777777" w:rsidR="008E722B" w:rsidRDefault="007179A8">
      <w:pPr>
        <w:spacing w:after="449" w:line="259" w:lineRule="auto"/>
        <w:ind w:left="14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4EC1664" wp14:editId="0023EA93">
                <wp:extent cx="5524247" cy="9144"/>
                <wp:effectExtent l="0" t="0" r="0" b="0"/>
                <wp:docPr id="2837" name="Group 2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247" cy="9144"/>
                          <a:chOff x="0" y="0"/>
                          <a:chExt cx="5524247" cy="9144"/>
                        </a:xfrm>
                      </wpg:grpSpPr>
                      <wps:wsp>
                        <wps:cNvPr id="4011" name="Shape 4011"/>
                        <wps:cNvSpPr/>
                        <wps:spPr>
                          <a:xfrm>
                            <a:off x="0" y="0"/>
                            <a:ext cx="55242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247" h="9144">
                                <a:moveTo>
                                  <a:pt x="0" y="0"/>
                                </a:moveTo>
                                <a:lnTo>
                                  <a:pt x="5524247" y="0"/>
                                </a:lnTo>
                                <a:lnTo>
                                  <a:pt x="55242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37" style="width:434.98pt;height:0.719971pt;mso-position-horizontal-relative:char;mso-position-vertical-relative:line" coordsize="55242,91">
                <v:shape id="Shape 4012" style="position:absolute;width:55242;height:91;left:0;top:0;" coordsize="5524247,9144" path="m0,0l5524247,0l552424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21B78EF" w14:textId="77777777" w:rsidR="008E722B" w:rsidRDefault="007179A8">
      <w:pPr>
        <w:spacing w:after="235" w:line="259" w:lineRule="auto"/>
        <w:ind w:left="43" w:firstLine="0"/>
      </w:pPr>
      <w:r>
        <w:t xml:space="preserve"> </w:t>
      </w:r>
    </w:p>
    <w:p w14:paraId="09351194" w14:textId="7435DA12" w:rsidR="00BB0E15" w:rsidRDefault="007179A8">
      <w:pPr>
        <w:spacing w:after="449"/>
        <w:ind w:left="2204" w:hanging="2204"/>
        <w:rPr>
          <w:b/>
        </w:rPr>
      </w:pPr>
      <w:r>
        <w:rPr>
          <w:b/>
        </w:rPr>
        <w:t xml:space="preserve">Employment </w:t>
      </w:r>
      <w:r w:rsidR="00BB0E15">
        <w:rPr>
          <w:b/>
        </w:rPr>
        <w:tab/>
      </w:r>
      <w:r w:rsidR="00BB0E15">
        <w:rPr>
          <w:bCs/>
        </w:rPr>
        <w:t>08/2022-Present.Excel Urgent Care of Wantagh, PLLC., Wantagh NY</w:t>
      </w:r>
    </w:p>
    <w:p w14:paraId="02FB3960" w14:textId="0DB9F282" w:rsidR="008E722B" w:rsidRDefault="007179A8" w:rsidP="00BB0E15">
      <w:pPr>
        <w:spacing w:after="449"/>
        <w:ind w:left="2204" w:hanging="44"/>
      </w:pPr>
      <w:r>
        <w:t>06/14-</w:t>
      </w:r>
      <w:r w:rsidR="001659EB">
        <w:t xml:space="preserve">08/2022 </w:t>
      </w:r>
      <w:r>
        <w:t xml:space="preserve">t-Medical Director, Attending Physician, ProHEALTH ERDOX Urgent Care. </w:t>
      </w:r>
    </w:p>
    <w:p w14:paraId="7AD4D576" w14:textId="7DE93F55" w:rsidR="008E722B" w:rsidRDefault="007179A8">
      <w:pPr>
        <w:spacing w:after="453"/>
        <w:ind w:left="2199"/>
      </w:pPr>
      <w:r>
        <w:t xml:space="preserve">09/05-Present   Medical Director and Managing Partner of ER-DOX Urgent Care </w:t>
      </w:r>
      <w:r w:rsidR="00583EA0">
        <w:t>Centers.  Locations</w:t>
      </w:r>
      <w:r>
        <w:t xml:space="preserve"> in Long Island and Brooklyn NY  </w:t>
      </w:r>
    </w:p>
    <w:p w14:paraId="520E1BE9" w14:textId="77777777" w:rsidR="008E722B" w:rsidRDefault="007179A8">
      <w:pPr>
        <w:spacing w:after="451"/>
        <w:ind w:left="2199"/>
      </w:pPr>
      <w:r>
        <w:t xml:space="preserve">09/06-03/11 Attending Physician, HVEM @ Vassar Brothers Medical Center, 45 Reade Place Poughkeepsie, NY 12601 </w:t>
      </w:r>
    </w:p>
    <w:p w14:paraId="025196C9" w14:textId="782F8A80" w:rsidR="008E722B" w:rsidRDefault="007179A8">
      <w:pPr>
        <w:ind w:left="2199"/>
      </w:pPr>
      <w:r>
        <w:t xml:space="preserve">01/01-09/05 Director of Emergency Services, Attending Physician, Brunswick Hospital Center. </w:t>
      </w:r>
      <w:r w:rsidR="00583EA0">
        <w:t xml:space="preserve"> </w:t>
      </w:r>
      <w:r>
        <w:t xml:space="preserve">Amityville, New York 11701.  </w:t>
      </w:r>
    </w:p>
    <w:p w14:paraId="3557285C" w14:textId="77777777" w:rsidR="008E722B" w:rsidRDefault="007179A8">
      <w:pPr>
        <w:ind w:left="2199"/>
      </w:pPr>
      <w:r>
        <w:t xml:space="preserve">03/03-05/06- Attending Physician, Eastern Long Island Hospital, Greenport, New York. </w:t>
      </w:r>
    </w:p>
    <w:p w14:paraId="6BB4262A" w14:textId="77777777" w:rsidR="008E722B" w:rsidRDefault="007179A8">
      <w:pPr>
        <w:ind w:left="2199"/>
      </w:pPr>
      <w:r>
        <w:t xml:space="preserve">06/04-12/04 Attending Physician, Central Suffolk Hospital, Riverhead, NY </w:t>
      </w:r>
    </w:p>
    <w:p w14:paraId="792903CD" w14:textId="77777777" w:rsidR="008E722B" w:rsidRDefault="007179A8">
      <w:pPr>
        <w:ind w:left="2199"/>
      </w:pPr>
      <w:r>
        <w:t xml:space="preserve">07/05-05/06-Medical Directory, Victory Emergency Physicians, PC </w:t>
      </w:r>
    </w:p>
    <w:p w14:paraId="3583DB11" w14:textId="77777777" w:rsidR="008E722B" w:rsidRDefault="007179A8">
      <w:pPr>
        <w:ind w:left="2199"/>
      </w:pPr>
      <w:r>
        <w:t xml:space="preserve">10/02-05/06 Medical Director, Eastern Emergency Physicians, PC </w:t>
      </w:r>
    </w:p>
    <w:p w14:paraId="1E77DDF0" w14:textId="77777777" w:rsidR="008E722B" w:rsidRDefault="007179A8">
      <w:pPr>
        <w:ind w:left="2199"/>
      </w:pPr>
      <w:r>
        <w:t xml:space="preserve">5/97-05/06- Medical Director, United Emergency Physicians, PC. </w:t>
      </w:r>
    </w:p>
    <w:p w14:paraId="778A13F4" w14:textId="77777777" w:rsidR="008E722B" w:rsidRDefault="007179A8">
      <w:pPr>
        <w:spacing w:after="220" w:line="243" w:lineRule="auto"/>
        <w:ind w:left="2204" w:right="15" w:firstLine="0"/>
        <w:jc w:val="both"/>
      </w:pPr>
      <w:r>
        <w:t>6/97 – 5/99 - North Shore University Hospital-Forest Hills. 102-01 66</w:t>
      </w:r>
      <w:r>
        <w:rPr>
          <w:vertAlign w:val="superscript"/>
        </w:rPr>
        <w:t>th</w:t>
      </w:r>
      <w:r>
        <w:t xml:space="preserve"> Rd. Forest Hills, NY 11357. Associate Director Emergency Department. Director Quality Management. Attending Physician. </w:t>
      </w:r>
    </w:p>
    <w:p w14:paraId="072C7AB2" w14:textId="66665146" w:rsidR="008E722B" w:rsidRDefault="007179A8">
      <w:pPr>
        <w:spacing w:after="467"/>
        <w:ind w:left="2199"/>
      </w:pPr>
      <w:r>
        <w:t xml:space="preserve">7/94 – 5/97 - Winthrop University Hospital Department of Ambulatory Care. </w:t>
      </w:r>
      <w:r w:rsidR="00583EA0">
        <w:t xml:space="preserve"> </w:t>
      </w:r>
      <w:r>
        <w:t>259 1</w:t>
      </w:r>
      <w:r>
        <w:rPr>
          <w:vertAlign w:val="superscript"/>
        </w:rPr>
        <w:t>st</w:t>
      </w:r>
      <w:r>
        <w:t xml:space="preserve"> Street, Mineola NY 11501. Attending Physician.  </w:t>
      </w:r>
    </w:p>
    <w:tbl>
      <w:tblPr>
        <w:tblStyle w:val="TableGrid"/>
        <w:tblpPr w:vertAnchor="text" w:tblpY="50"/>
        <w:tblOverlap w:val="never"/>
        <w:tblW w:w="1410" w:type="dxa"/>
        <w:tblInd w:w="0" w:type="dxa"/>
        <w:tblLook w:val="04A0" w:firstRow="1" w:lastRow="0" w:firstColumn="1" w:lastColumn="0" w:noHBand="0" w:noVBand="1"/>
      </w:tblPr>
      <w:tblGrid>
        <w:gridCol w:w="1410"/>
      </w:tblGrid>
      <w:tr w:rsidR="008E722B" w14:paraId="0A4EA46B" w14:textId="77777777">
        <w:trPr>
          <w:trHeight w:val="487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506BA64D" w14:textId="7A6EA9B3" w:rsidR="008E722B" w:rsidRDefault="007179A8">
            <w:pPr>
              <w:spacing w:after="36" w:line="259" w:lineRule="auto"/>
              <w:ind w:left="0" w:firstLine="0"/>
              <w:jc w:val="both"/>
            </w:pPr>
            <w:r>
              <w:rPr>
                <w:b/>
              </w:rPr>
              <w:lastRenderedPageBreak/>
              <w:t xml:space="preserve">Postgraduate </w:t>
            </w:r>
          </w:p>
          <w:p w14:paraId="4CD7B52F" w14:textId="77777777" w:rsidR="008E722B" w:rsidRDefault="007179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Training </w:t>
            </w:r>
          </w:p>
        </w:tc>
      </w:tr>
    </w:tbl>
    <w:p w14:paraId="28CD0FE5" w14:textId="77777777" w:rsidR="00152F01" w:rsidRDefault="007179A8" w:rsidP="00152F01">
      <w:pPr>
        <w:ind w:left="2199"/>
      </w:pPr>
      <w:r>
        <w:t xml:space="preserve">7/91 - 6/94 - The Mount Sinai School of Medicine Integrated Residency in Emergency Medicine at Beth Israel Medical Center and Elmhurst Hospital center. </w:t>
      </w:r>
    </w:p>
    <w:p w14:paraId="713D051D" w14:textId="55473BC6" w:rsidR="008E722B" w:rsidRDefault="007179A8" w:rsidP="00152F01">
      <w:pPr>
        <w:ind w:left="2199"/>
      </w:pPr>
      <w:r>
        <w:t xml:space="preserve">6/93 - 5/94 - Chief Resident, Emergency Medicine. Chairman of the </w:t>
      </w:r>
      <w:r w:rsidR="00152F01">
        <w:t>H</w:t>
      </w:r>
      <w:r>
        <w:t xml:space="preserve">ouse Staff Committee at Beth Israel </w:t>
      </w:r>
      <w:r w:rsidR="00152F01">
        <w:t>M</w:t>
      </w:r>
      <w:r>
        <w:t xml:space="preserve">edical Center </w:t>
      </w:r>
    </w:p>
    <w:p w14:paraId="657801F1" w14:textId="77777777" w:rsidR="00152F01" w:rsidRDefault="00152F01" w:rsidP="00152F01">
      <w:pPr>
        <w:spacing w:after="7"/>
        <w:ind w:left="2199"/>
      </w:pPr>
    </w:p>
    <w:tbl>
      <w:tblPr>
        <w:tblStyle w:val="TableGrid"/>
        <w:tblW w:w="8703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204"/>
        <w:gridCol w:w="6499"/>
      </w:tblGrid>
      <w:tr w:rsidR="008E722B" w14:paraId="214538E1" w14:textId="77777777">
        <w:trPr>
          <w:trHeight w:val="351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4CFA155B" w14:textId="77777777" w:rsidR="008E722B" w:rsidRDefault="007179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Internship 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14:paraId="31122C96" w14:textId="77777777" w:rsidR="008E722B" w:rsidRDefault="007179A8">
            <w:pPr>
              <w:spacing w:after="0" w:line="259" w:lineRule="auto"/>
              <w:ind w:left="0" w:firstLine="0"/>
            </w:pPr>
            <w:r>
              <w:t xml:space="preserve">7/90 - 6/91 – Lutheran Medical Center, Brooklyn, NY </w:t>
            </w:r>
          </w:p>
        </w:tc>
      </w:tr>
      <w:tr w:rsidR="008E722B" w14:paraId="79BF9272" w14:textId="77777777">
        <w:trPr>
          <w:trHeight w:val="1532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B25CB" w14:textId="42F66BFB" w:rsidR="008E722B" w:rsidRDefault="00152F01" w:rsidP="00152F01">
            <w:pPr>
              <w:spacing w:after="257" w:line="259" w:lineRule="auto"/>
              <w:ind w:left="0" w:firstLine="0"/>
            </w:pPr>
            <w:r>
              <w:rPr>
                <w:b/>
              </w:rPr>
              <w:t>G</w:t>
            </w:r>
            <w:r w:rsidR="007179A8">
              <w:rPr>
                <w:b/>
              </w:rPr>
              <w:t xml:space="preserve">raduate Education 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</w:tcPr>
          <w:p w14:paraId="3FB5C499" w14:textId="77777777" w:rsidR="008E722B" w:rsidRDefault="007179A8">
            <w:pPr>
              <w:spacing w:after="205" w:line="259" w:lineRule="auto"/>
              <w:ind w:left="0" w:firstLine="0"/>
            </w:pPr>
            <w:r>
              <w:t xml:space="preserve"> </w:t>
            </w:r>
          </w:p>
          <w:p w14:paraId="3B43F1FB" w14:textId="6A6BD4CD" w:rsidR="008E722B" w:rsidRDefault="007179A8">
            <w:pPr>
              <w:spacing w:after="202" w:line="259" w:lineRule="auto"/>
              <w:ind w:left="0" w:firstLine="0"/>
            </w:pPr>
            <w:r>
              <w:t xml:space="preserve">8/86 – 6/90 – New York College of Osteopathic Medicine, </w:t>
            </w:r>
          </w:p>
          <w:p w14:paraId="7E99164D" w14:textId="4D9FE95B" w:rsidR="004306C7" w:rsidRDefault="007179A8">
            <w:pPr>
              <w:spacing w:after="0" w:line="259" w:lineRule="auto"/>
              <w:ind w:left="0" w:firstLine="0"/>
            </w:pPr>
            <w:r>
              <w:t xml:space="preserve"> Old Westbury, New York. </w:t>
            </w:r>
            <w:r w:rsidR="004306C7">
              <w:t>Degree confirmed, DO</w:t>
            </w:r>
          </w:p>
          <w:p w14:paraId="0AC822BA" w14:textId="3AE8E4CE" w:rsidR="004306C7" w:rsidRDefault="004306C7">
            <w:pPr>
              <w:spacing w:after="0" w:line="259" w:lineRule="auto"/>
              <w:ind w:left="0" w:firstLine="0"/>
            </w:pPr>
          </w:p>
          <w:p w14:paraId="5D70DC1B" w14:textId="77777777" w:rsidR="004306C7" w:rsidRDefault="004306C7" w:rsidP="004306C7">
            <w:pPr>
              <w:spacing w:after="202" w:line="259" w:lineRule="auto"/>
              <w:ind w:left="0" w:firstLine="0"/>
            </w:pPr>
          </w:p>
          <w:p w14:paraId="01803D4D" w14:textId="7F7C4505" w:rsidR="004306C7" w:rsidRDefault="004306C7" w:rsidP="004306C7">
            <w:pPr>
              <w:spacing w:after="202" w:line="259" w:lineRule="auto"/>
              <w:ind w:left="0" w:firstLine="0"/>
            </w:pPr>
            <w:r>
              <w:t xml:space="preserve">10/2019-12-2021 Molloy College, Rockville Center NY </w:t>
            </w:r>
          </w:p>
          <w:p w14:paraId="139E8543" w14:textId="2801424E" w:rsidR="004306C7" w:rsidRDefault="004306C7" w:rsidP="004306C7">
            <w:pPr>
              <w:spacing w:after="0" w:line="259" w:lineRule="auto"/>
              <w:ind w:left="0" w:firstLine="0"/>
            </w:pPr>
            <w:r>
              <w:t>Healthcare Administration degree confirmed MBA</w:t>
            </w:r>
          </w:p>
          <w:p w14:paraId="38A70034" w14:textId="274B3C68" w:rsidR="00B826FE" w:rsidRDefault="00B826FE">
            <w:pPr>
              <w:spacing w:after="0" w:line="259" w:lineRule="auto"/>
              <w:ind w:left="0" w:firstLine="0"/>
            </w:pPr>
          </w:p>
        </w:tc>
      </w:tr>
      <w:tr w:rsidR="008E722B" w14:paraId="5507D985" w14:textId="77777777">
        <w:trPr>
          <w:trHeight w:val="1062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3AC8858E" w14:textId="77777777" w:rsidR="00B826FE" w:rsidRDefault="00B826FE">
            <w:pPr>
              <w:spacing w:after="0" w:line="259" w:lineRule="auto"/>
              <w:ind w:left="0" w:firstLine="0"/>
              <w:rPr>
                <w:b/>
              </w:rPr>
            </w:pPr>
          </w:p>
          <w:p w14:paraId="50EA4F98" w14:textId="77777777" w:rsidR="00B826FE" w:rsidRDefault="00B826FE">
            <w:pPr>
              <w:spacing w:after="0" w:line="259" w:lineRule="auto"/>
              <w:ind w:left="0" w:firstLine="0"/>
              <w:rPr>
                <w:b/>
              </w:rPr>
            </w:pPr>
          </w:p>
          <w:p w14:paraId="36AD2F90" w14:textId="33F30469" w:rsidR="00B826FE" w:rsidRDefault="00B826F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Medical School</w:t>
            </w:r>
            <w:r w:rsidR="00F74B5E">
              <w:rPr>
                <w:b/>
              </w:rPr>
              <w:t xml:space="preserve"> </w:t>
            </w:r>
          </w:p>
          <w:p w14:paraId="69F5109C" w14:textId="77777777" w:rsidR="00B826FE" w:rsidRDefault="00B826FE">
            <w:pPr>
              <w:spacing w:after="0" w:line="259" w:lineRule="auto"/>
              <w:ind w:left="0" w:firstLine="0"/>
              <w:rPr>
                <w:b/>
              </w:rPr>
            </w:pPr>
          </w:p>
          <w:p w14:paraId="6A1007DE" w14:textId="77777777" w:rsidR="00B826FE" w:rsidRDefault="00B826FE">
            <w:pPr>
              <w:spacing w:after="0" w:line="259" w:lineRule="auto"/>
              <w:ind w:left="0" w:firstLine="0"/>
              <w:rPr>
                <w:b/>
              </w:rPr>
            </w:pPr>
          </w:p>
          <w:p w14:paraId="29B89F34" w14:textId="77777777" w:rsidR="00B826FE" w:rsidRDefault="00B826FE">
            <w:pPr>
              <w:spacing w:after="0" w:line="259" w:lineRule="auto"/>
              <w:ind w:left="0" w:firstLine="0"/>
              <w:rPr>
                <w:b/>
              </w:rPr>
            </w:pPr>
          </w:p>
          <w:p w14:paraId="2E58F0A6" w14:textId="77777777" w:rsidR="00B826FE" w:rsidRDefault="00B826FE">
            <w:pPr>
              <w:spacing w:after="0" w:line="259" w:lineRule="auto"/>
              <w:ind w:left="0" w:firstLine="0"/>
              <w:rPr>
                <w:b/>
              </w:rPr>
            </w:pPr>
          </w:p>
          <w:p w14:paraId="64648F07" w14:textId="77777777" w:rsidR="008E722B" w:rsidRDefault="007179A8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College </w:t>
            </w:r>
          </w:p>
          <w:p w14:paraId="44AD49EA" w14:textId="77777777" w:rsidR="00B826FE" w:rsidRDefault="00B826FE">
            <w:pPr>
              <w:spacing w:after="0" w:line="259" w:lineRule="auto"/>
              <w:ind w:left="0" w:firstLine="0"/>
              <w:rPr>
                <w:b/>
              </w:rPr>
            </w:pPr>
          </w:p>
          <w:p w14:paraId="6B168B86" w14:textId="77777777" w:rsidR="00B826FE" w:rsidRDefault="00B826FE">
            <w:pPr>
              <w:spacing w:after="0" w:line="259" w:lineRule="auto"/>
              <w:ind w:left="0" w:firstLine="0"/>
              <w:rPr>
                <w:b/>
              </w:rPr>
            </w:pPr>
          </w:p>
          <w:p w14:paraId="4D211AFC" w14:textId="77777777" w:rsidR="00B826FE" w:rsidRDefault="00B826FE">
            <w:pPr>
              <w:spacing w:after="0" w:line="259" w:lineRule="auto"/>
              <w:ind w:left="0" w:firstLine="0"/>
              <w:rPr>
                <w:b/>
              </w:rPr>
            </w:pPr>
          </w:p>
          <w:p w14:paraId="45620B29" w14:textId="0A1526B1" w:rsidR="00B826FE" w:rsidRDefault="00B826FE">
            <w:pPr>
              <w:spacing w:after="0" w:line="259" w:lineRule="auto"/>
              <w:ind w:left="0" w:firstLine="0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E99B7" w14:textId="331E6435" w:rsidR="00F74B5E" w:rsidRDefault="00F74B5E">
            <w:pPr>
              <w:spacing w:after="0" w:line="259" w:lineRule="auto"/>
              <w:ind w:left="0" w:firstLine="0"/>
              <w:jc w:val="both"/>
            </w:pPr>
            <w:r>
              <w:t>08/86-06/90 - New York College Of Osteopathic Medicine, Old Westbury NY. Degree Confirmed: Doctor of Osteopathy</w:t>
            </w:r>
          </w:p>
          <w:p w14:paraId="4D89DC1F" w14:textId="77777777" w:rsidR="00F74B5E" w:rsidRDefault="00F74B5E">
            <w:pPr>
              <w:spacing w:after="0" w:line="259" w:lineRule="auto"/>
              <w:ind w:left="0" w:firstLine="0"/>
              <w:jc w:val="both"/>
            </w:pPr>
          </w:p>
          <w:p w14:paraId="574E4657" w14:textId="77777777" w:rsidR="00F74B5E" w:rsidRDefault="00F74B5E">
            <w:pPr>
              <w:spacing w:after="0" w:line="259" w:lineRule="auto"/>
              <w:ind w:left="0" w:firstLine="0"/>
              <w:jc w:val="both"/>
            </w:pPr>
          </w:p>
          <w:p w14:paraId="5D530586" w14:textId="2FF701F2" w:rsidR="008E722B" w:rsidRDefault="007179A8">
            <w:pPr>
              <w:spacing w:after="0" w:line="259" w:lineRule="auto"/>
              <w:ind w:left="0" w:firstLine="0"/>
              <w:jc w:val="both"/>
            </w:pPr>
            <w:r>
              <w:t xml:space="preserve">8/82 – 5/86 – University of Massachusetts Amherst, Massachusetts Degree conferred: B.S. Zoology, </w:t>
            </w:r>
            <w:r>
              <w:rPr>
                <w:i/>
              </w:rPr>
              <w:t>magna cum laude.</w:t>
            </w:r>
          </w:p>
        </w:tc>
      </w:tr>
      <w:tr w:rsidR="008E722B" w14:paraId="27AAEAEB" w14:textId="77777777">
        <w:trPr>
          <w:trHeight w:val="3171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2930961D" w14:textId="77777777" w:rsidR="008E722B" w:rsidRDefault="007179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Certifications 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BA55C" w14:textId="77777777" w:rsidR="008E722B" w:rsidRDefault="007179A8">
            <w:pPr>
              <w:spacing w:after="202" w:line="259" w:lineRule="auto"/>
              <w:ind w:left="0" w:firstLine="0"/>
            </w:pPr>
            <w:r>
              <w:t xml:space="preserve">6/95 – Fellow, American Board of Emergency Medicine </w:t>
            </w:r>
          </w:p>
          <w:p w14:paraId="1C03978F" w14:textId="77777777" w:rsidR="008E722B" w:rsidRDefault="007179A8">
            <w:pPr>
              <w:spacing w:after="204" w:line="259" w:lineRule="auto"/>
              <w:ind w:left="0" w:firstLine="0"/>
            </w:pPr>
            <w:r>
              <w:t xml:space="preserve">12/05-Re-certified, American Board of Emergency Medicine </w:t>
            </w:r>
          </w:p>
          <w:p w14:paraId="50DA1A52" w14:textId="77777777" w:rsidR="008E722B" w:rsidRDefault="007179A8">
            <w:pPr>
              <w:spacing w:after="201" w:line="259" w:lineRule="auto"/>
              <w:ind w:left="0" w:firstLine="0"/>
            </w:pPr>
            <w:r>
              <w:t xml:space="preserve">2016-Re-certified, American Board of Emergency Medicine </w:t>
            </w:r>
          </w:p>
          <w:p w14:paraId="5A309FAB" w14:textId="77777777" w:rsidR="008E722B" w:rsidRDefault="007179A8">
            <w:pPr>
              <w:spacing w:after="204" w:line="259" w:lineRule="auto"/>
              <w:ind w:left="0" w:firstLine="0"/>
            </w:pPr>
            <w:r>
              <w:t xml:space="preserve">02/03-Fellow, American Academy of Emergency Medicine </w:t>
            </w:r>
          </w:p>
          <w:p w14:paraId="166A41D5" w14:textId="200BD3C1" w:rsidR="008E722B" w:rsidRDefault="007179A8">
            <w:pPr>
              <w:spacing w:after="202" w:line="259" w:lineRule="auto"/>
              <w:ind w:left="0" w:firstLine="0"/>
            </w:pPr>
            <w:r>
              <w:t xml:space="preserve">ATLS, ACLS, PALS certified. ACLS Instructor-expired </w:t>
            </w:r>
            <w:r w:rsidR="00152F01">
              <w:t>(Expired)</w:t>
            </w:r>
          </w:p>
          <w:p w14:paraId="056C52A3" w14:textId="77777777" w:rsidR="008E722B" w:rsidRDefault="007179A8">
            <w:pPr>
              <w:spacing w:after="0" w:line="259" w:lineRule="auto"/>
              <w:ind w:left="0" w:firstLine="0"/>
              <w:jc w:val="both"/>
            </w:pPr>
            <w:r>
              <w:t xml:space="preserve">5/98 – 05/06 - Adjunct Clinical Assistant Professor of Emergency Medicine, New York College of Osteopathic Medicine </w:t>
            </w:r>
          </w:p>
        </w:tc>
      </w:tr>
      <w:tr w:rsidR="008E722B" w14:paraId="6971FF96" w14:textId="77777777">
        <w:trPr>
          <w:trHeight w:val="1371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2F995" w14:textId="77777777" w:rsidR="008E722B" w:rsidRDefault="007179A8">
            <w:pPr>
              <w:spacing w:after="255" w:line="259" w:lineRule="auto"/>
              <w:ind w:left="0" w:firstLine="0"/>
            </w:pPr>
            <w:r>
              <w:rPr>
                <w:b/>
              </w:rPr>
              <w:lastRenderedPageBreak/>
              <w:t xml:space="preserve">Publication </w:t>
            </w:r>
          </w:p>
          <w:p w14:paraId="042DBC86" w14:textId="77777777" w:rsidR="008E722B" w:rsidRDefault="007179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Licensure 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609AA" w14:textId="77777777" w:rsidR="008E722B" w:rsidRDefault="007179A8">
            <w:pPr>
              <w:spacing w:after="219" w:line="241" w:lineRule="auto"/>
              <w:ind w:left="0" w:firstLine="0"/>
            </w:pPr>
            <w:r>
              <w:t xml:space="preserve">We All Die Once: Making American Health Care Work, 2012. ISBN#9781480044265 </w:t>
            </w:r>
          </w:p>
          <w:p w14:paraId="21CDA650" w14:textId="77777777" w:rsidR="008E722B" w:rsidRDefault="007179A8">
            <w:pPr>
              <w:spacing w:after="0" w:line="259" w:lineRule="auto"/>
              <w:ind w:left="0" w:firstLine="0"/>
            </w:pPr>
            <w:r>
              <w:t xml:space="preserve">NYS # 188733, 1992 </w:t>
            </w:r>
          </w:p>
        </w:tc>
      </w:tr>
      <w:tr w:rsidR="008E722B" w14:paraId="343B5B32" w14:textId="77777777">
        <w:trPr>
          <w:trHeight w:val="183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556703FE" w14:textId="77777777" w:rsidR="008E722B" w:rsidRDefault="007179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Professional memberships 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113B1" w14:textId="77777777" w:rsidR="008E722B" w:rsidRDefault="007179A8">
            <w:pPr>
              <w:spacing w:after="441" w:line="259" w:lineRule="auto"/>
              <w:ind w:left="0" w:firstLine="0"/>
            </w:pPr>
            <w:r>
              <w:t xml:space="preserve">American College of Emergency Physicians </w:t>
            </w:r>
          </w:p>
          <w:p w14:paraId="662D6722" w14:textId="77777777" w:rsidR="008E722B" w:rsidRDefault="007179A8">
            <w:pPr>
              <w:spacing w:after="204" w:line="259" w:lineRule="auto"/>
              <w:ind w:left="0" w:firstLine="0"/>
            </w:pPr>
            <w:r>
              <w:t xml:space="preserve">American Academy of Emergency Medicine </w:t>
            </w:r>
          </w:p>
          <w:p w14:paraId="76DA6AAD" w14:textId="77777777" w:rsidR="008E722B" w:rsidRDefault="007179A8">
            <w:pPr>
              <w:spacing w:after="0" w:line="259" w:lineRule="auto"/>
              <w:ind w:left="0" w:firstLine="0"/>
            </w:pPr>
            <w:r>
              <w:t xml:space="preserve">New York State ACEP </w:t>
            </w:r>
          </w:p>
        </w:tc>
      </w:tr>
      <w:tr w:rsidR="008E722B" w14:paraId="605D5CE7" w14:textId="77777777">
        <w:trPr>
          <w:trHeight w:val="706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659D0" w14:textId="77777777" w:rsidR="008E722B" w:rsidRDefault="007179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Languages 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079CC" w14:textId="77777777" w:rsidR="008E722B" w:rsidRDefault="007179A8">
            <w:pPr>
              <w:spacing w:after="0" w:line="259" w:lineRule="auto"/>
              <w:ind w:left="0" w:firstLine="0"/>
            </w:pPr>
            <w:r>
              <w:t xml:space="preserve">English, Spanish </w:t>
            </w:r>
          </w:p>
        </w:tc>
      </w:tr>
      <w:tr w:rsidR="008E722B" w14:paraId="67DF76E9" w14:textId="77777777">
        <w:trPr>
          <w:trHeight w:val="1123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</w:tcPr>
          <w:p w14:paraId="78C1E2EE" w14:textId="77777777" w:rsidR="008E722B" w:rsidRDefault="007179A8">
            <w:pPr>
              <w:spacing w:after="33" w:line="259" w:lineRule="auto"/>
              <w:ind w:left="0" w:firstLine="0"/>
            </w:pPr>
            <w:r>
              <w:rPr>
                <w:b/>
              </w:rPr>
              <w:t xml:space="preserve">Community </w:t>
            </w:r>
          </w:p>
          <w:p w14:paraId="412BBC92" w14:textId="77777777" w:rsidR="008E722B" w:rsidRDefault="007179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activities 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0D79" w14:textId="77777777" w:rsidR="008E722B" w:rsidRDefault="007179A8">
            <w:pPr>
              <w:spacing w:after="201" w:line="259" w:lineRule="auto"/>
              <w:ind w:left="0" w:firstLine="0"/>
            </w:pPr>
            <w:r>
              <w:t xml:space="preserve">National ACEP representative for the NHTSA-safety initiative. </w:t>
            </w:r>
          </w:p>
          <w:p w14:paraId="5887AC07" w14:textId="77777777" w:rsidR="008E722B" w:rsidRDefault="007179A8">
            <w:pPr>
              <w:spacing w:after="0" w:line="259" w:lineRule="auto"/>
              <w:ind w:left="0" w:firstLine="0"/>
            </w:pPr>
            <w:r>
              <w:t xml:space="preserve">Oral Board Review Examiner-AAEM </w:t>
            </w:r>
          </w:p>
        </w:tc>
      </w:tr>
      <w:tr w:rsidR="008E722B" w14:paraId="18DA8F14" w14:textId="77777777">
        <w:trPr>
          <w:trHeight w:val="487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E1B7D8" w14:textId="77777777" w:rsidR="008E722B" w:rsidRDefault="007179A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67BDD" w14:textId="77777777" w:rsidR="008E722B" w:rsidRDefault="007179A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3AFA8D1" w14:textId="77777777" w:rsidR="008E722B" w:rsidRDefault="007179A8">
      <w:pPr>
        <w:spacing w:after="0" w:line="259" w:lineRule="auto"/>
        <w:ind w:left="43" w:firstLine="0"/>
      </w:pPr>
      <w:r>
        <w:t xml:space="preserve"> </w:t>
      </w:r>
    </w:p>
    <w:sectPr w:rsidR="008E722B">
      <w:pgSz w:w="12240" w:h="15840"/>
      <w:pgMar w:top="1440" w:right="1815" w:bottom="2099" w:left="175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2D8A" w14:textId="77777777" w:rsidR="00CB1616" w:rsidRDefault="00CB1616" w:rsidP="00583EA0">
      <w:pPr>
        <w:spacing w:after="0" w:line="240" w:lineRule="auto"/>
      </w:pPr>
      <w:r>
        <w:separator/>
      </w:r>
    </w:p>
  </w:endnote>
  <w:endnote w:type="continuationSeparator" w:id="0">
    <w:p w14:paraId="3DA1C6B7" w14:textId="77777777" w:rsidR="00CB1616" w:rsidRDefault="00CB1616" w:rsidP="0058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CB29" w14:textId="77777777" w:rsidR="00CB1616" w:rsidRDefault="00CB1616" w:rsidP="00583EA0">
      <w:pPr>
        <w:spacing w:after="0" w:line="240" w:lineRule="auto"/>
      </w:pPr>
      <w:r>
        <w:separator/>
      </w:r>
    </w:p>
  </w:footnote>
  <w:footnote w:type="continuationSeparator" w:id="0">
    <w:p w14:paraId="4A426479" w14:textId="77777777" w:rsidR="00CB1616" w:rsidRDefault="00CB1616" w:rsidP="00583E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22B"/>
    <w:rsid w:val="00152F01"/>
    <w:rsid w:val="001659EB"/>
    <w:rsid w:val="004306C7"/>
    <w:rsid w:val="00583EA0"/>
    <w:rsid w:val="007179A8"/>
    <w:rsid w:val="008E722B"/>
    <w:rsid w:val="00B826FE"/>
    <w:rsid w:val="00BB0E15"/>
    <w:rsid w:val="00CB1616"/>
    <w:rsid w:val="00E46527"/>
    <w:rsid w:val="00EA2E1A"/>
    <w:rsid w:val="00F7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C8EF2"/>
  <w15:docId w15:val="{2CC94605-7D63-4D3C-9722-9DFC6F8E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8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EA0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83E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EA0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E09B4-AD81-420B-8B59-749EE692B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>cschwager</dc:creator>
  <cp:keywords/>
  <cp:lastModifiedBy>Lawrence Kessler</cp:lastModifiedBy>
  <cp:revision>3</cp:revision>
  <cp:lastPrinted>2022-07-22T19:28:00Z</cp:lastPrinted>
  <dcterms:created xsi:type="dcterms:W3CDTF">2022-07-22T19:28:00Z</dcterms:created>
  <dcterms:modified xsi:type="dcterms:W3CDTF">2022-07-22T19:28:00Z</dcterms:modified>
</cp:coreProperties>
</file>